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E68" w:rsidRDefault="006F7EB7" w:rsidP="006F7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EB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F7EB7" w:rsidRDefault="006F7EB7" w:rsidP="006F7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распоряжения Правительства Камчатского края</w:t>
      </w:r>
    </w:p>
    <w:p w:rsidR="006F7EB7" w:rsidRDefault="006F7EB7" w:rsidP="006F7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EB7" w:rsidRDefault="006F7EB7" w:rsidP="001662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распоряжения 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разработан во 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3AA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от 10.09.2016 № 903 (ред. от 13.09.2021) «О порядке разработки и реализации межрегиональных и региональных программ газификации жилищно-коммунального хозяйства, промышленных и иных организаций»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Проект).</w:t>
      </w:r>
    </w:p>
    <w:p w:rsidR="006F7EB7" w:rsidRDefault="006F7EB7" w:rsidP="0016623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6F7EB7">
        <w:rPr>
          <w:rFonts w:ascii="Times New Roman" w:hAnsi="Times New Roman" w:cs="Times New Roman"/>
          <w:sz w:val="28"/>
          <w:szCs w:val="28"/>
          <w:lang w:eastAsia="ru-RU"/>
        </w:rPr>
        <w:t xml:space="preserve">В представленном Проекте содержится план мероприятий </w:t>
      </w:r>
      <w:r w:rsidRPr="006F7EB7">
        <w:rPr>
          <w:rFonts w:ascii="Times New Roman" w:hAnsi="Times New Roman" w:cs="Times New Roman"/>
          <w:spacing w:val="2"/>
          <w:sz w:val="28"/>
          <w:szCs w:val="28"/>
        </w:rPr>
        <w:t>с указанием объектов, технических характеристик, сроков строительст</w:t>
      </w:r>
      <w:r w:rsidR="0016623C">
        <w:rPr>
          <w:rFonts w:ascii="Times New Roman" w:hAnsi="Times New Roman" w:cs="Times New Roman"/>
          <w:spacing w:val="2"/>
          <w:sz w:val="28"/>
          <w:szCs w:val="28"/>
        </w:rPr>
        <w:t>ва и ответственных исполнителей, объемов предполагаемого финансирования.</w:t>
      </w:r>
    </w:p>
    <w:p w:rsidR="000F0237" w:rsidRDefault="006F7EB7" w:rsidP="001662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F7EB7">
        <w:rPr>
          <w:rFonts w:ascii="Times New Roman" w:hAnsi="Times New Roman" w:cs="Times New Roman"/>
          <w:iCs/>
          <w:sz w:val="28"/>
          <w:szCs w:val="28"/>
        </w:rPr>
        <w:tab/>
      </w:r>
      <w:r w:rsidR="000F0237">
        <w:rPr>
          <w:rFonts w:ascii="Times New Roman" w:hAnsi="Times New Roman" w:cs="Times New Roman"/>
          <w:iCs/>
          <w:sz w:val="28"/>
          <w:szCs w:val="28"/>
        </w:rPr>
        <w:t>Программа разработана на десять лет</w:t>
      </w:r>
      <w:r w:rsidR="000F0237">
        <w:rPr>
          <w:rFonts w:ascii="Times New Roman" w:hAnsi="Times New Roman" w:cs="Times New Roman"/>
          <w:iCs/>
          <w:sz w:val="28"/>
          <w:szCs w:val="28"/>
        </w:rPr>
        <w:t xml:space="preserve"> и дополнена </w:t>
      </w:r>
      <w:proofErr w:type="gramStart"/>
      <w:r w:rsidR="000F0237">
        <w:rPr>
          <w:rFonts w:ascii="Times New Roman" w:hAnsi="Times New Roman" w:cs="Times New Roman"/>
          <w:iCs/>
          <w:sz w:val="28"/>
          <w:szCs w:val="28"/>
        </w:rPr>
        <w:t xml:space="preserve">приложениями:  </w:t>
      </w:r>
      <w:r w:rsidR="000F0237" w:rsidRPr="006F7EB7">
        <w:rPr>
          <w:rFonts w:ascii="Times New Roman" w:hAnsi="Times New Roman" w:cs="Times New Roman"/>
          <w:sz w:val="28"/>
          <w:szCs w:val="28"/>
        </w:rPr>
        <w:t>сводным</w:t>
      </w:r>
      <w:proofErr w:type="gramEnd"/>
      <w:r w:rsidR="000F0237" w:rsidRPr="006F7EB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F0237" w:rsidRPr="006F7EB7">
        <w:rPr>
          <w:rFonts w:ascii="Times New Roman" w:hAnsi="Times New Roman" w:cs="Times New Roman"/>
          <w:sz w:val="28"/>
          <w:szCs w:val="28"/>
        </w:rPr>
        <w:t>пообъектным</w:t>
      </w:r>
      <w:proofErr w:type="spellEnd"/>
      <w:r w:rsidR="000F0237" w:rsidRPr="006F7EB7">
        <w:rPr>
          <w:rFonts w:ascii="Times New Roman" w:hAnsi="Times New Roman" w:cs="Times New Roman"/>
          <w:sz w:val="28"/>
          <w:szCs w:val="28"/>
        </w:rPr>
        <w:t xml:space="preserve"> планами-графиками </w:t>
      </w:r>
      <w:proofErr w:type="spellStart"/>
      <w:r w:rsidR="000F0237" w:rsidRPr="006F7EB7"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 w:rsidR="000F0237">
        <w:rPr>
          <w:rFonts w:ascii="Times New Roman" w:hAnsi="Times New Roman" w:cs="Times New Roman"/>
          <w:sz w:val="28"/>
          <w:szCs w:val="28"/>
        </w:rPr>
        <w:t>.</w:t>
      </w:r>
      <w:r w:rsidR="000F0237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16623C" w:rsidRDefault="0016623C" w:rsidP="000F02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Финансирование мероприятий по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догазификации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населения (строительство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внутрипоселковых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газопроводов) планируется осуществить за счет установленной специальной надбавки </w:t>
      </w:r>
      <w:r w:rsidR="008C71C1">
        <w:rPr>
          <w:rFonts w:ascii="Times New Roman" w:hAnsi="Times New Roman" w:cs="Times New Roman"/>
          <w:iCs/>
          <w:sz w:val="28"/>
          <w:szCs w:val="28"/>
        </w:rPr>
        <w:t>к тарифам на услуги по транспортировке природного газа по газораспределительным сетям АО «Газпром газораспределение Дальний Восток»</w:t>
      </w:r>
      <w:r w:rsidR="00B02FC6">
        <w:rPr>
          <w:rFonts w:ascii="Times New Roman" w:hAnsi="Times New Roman" w:cs="Times New Roman"/>
          <w:iCs/>
          <w:sz w:val="28"/>
          <w:szCs w:val="28"/>
        </w:rPr>
        <w:t>, утвержденной постановлением региональной службы по тарифам и ценам Камча</w:t>
      </w:r>
      <w:r w:rsidR="000F0237">
        <w:rPr>
          <w:rFonts w:ascii="Times New Roman" w:hAnsi="Times New Roman" w:cs="Times New Roman"/>
          <w:iCs/>
          <w:sz w:val="28"/>
          <w:szCs w:val="28"/>
        </w:rPr>
        <w:t>тского края от 03.12.2021 № 234, а также за счет собственных средств единого оператора газификации.</w:t>
      </w:r>
      <w:r w:rsidR="008C71C1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8C71C1" w:rsidRPr="000F0237" w:rsidRDefault="000F0237" w:rsidP="001662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  <w:t xml:space="preserve"> В период </w:t>
      </w:r>
      <w:r>
        <w:rPr>
          <w:rFonts w:ascii="Times New Roman" w:hAnsi="Times New Roman" w:cs="Times New Roman"/>
          <w:sz w:val="28"/>
          <w:szCs w:val="28"/>
        </w:rPr>
        <w:t xml:space="preserve">с 15.12.2021 по 15.01.2022 </w:t>
      </w:r>
      <w:r w:rsidRPr="00EA73AA">
        <w:rPr>
          <w:rFonts w:ascii="Times New Roman" w:hAnsi="Times New Roman" w:cs="Times New Roman"/>
          <w:sz w:val="28"/>
          <w:szCs w:val="28"/>
        </w:rPr>
        <w:t xml:space="preserve">Министерство ЖКХ и энергетики Камчатского края </w:t>
      </w:r>
      <w:r>
        <w:rPr>
          <w:rFonts w:ascii="Times New Roman" w:hAnsi="Times New Roman" w:cs="Times New Roman"/>
          <w:sz w:val="28"/>
          <w:szCs w:val="28"/>
        </w:rPr>
        <w:t xml:space="preserve">года проводит публичные слушания по рассмотрению </w:t>
      </w:r>
      <w:r w:rsidRPr="00EA73AA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Информация размещена на официальной странице в сети интернет на сайте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F0237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kamgov</w:t>
      </w:r>
      <w:proofErr w:type="spellEnd"/>
      <w:r w:rsidRPr="000F0237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F0237">
        <w:rPr>
          <w:rFonts w:ascii="Times New Roman" w:hAnsi="Times New Roman" w:cs="Times New Roman"/>
          <w:sz w:val="28"/>
          <w:szCs w:val="28"/>
        </w:rPr>
        <w:t>.</w:t>
      </w:r>
    </w:p>
    <w:p w:rsidR="000F0237" w:rsidRPr="006F7EB7" w:rsidRDefault="000F0237" w:rsidP="000F023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Pr="006F7EB7"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F7EB7">
        <w:rPr>
          <w:rFonts w:ascii="Times New Roman" w:hAnsi="Times New Roman" w:cs="Times New Roman"/>
          <w:sz w:val="28"/>
          <w:szCs w:val="28"/>
        </w:rPr>
        <w:t xml:space="preserve">роекта не потребует дополнительных расходов из </w:t>
      </w:r>
      <w:r>
        <w:rPr>
          <w:rFonts w:ascii="Times New Roman" w:hAnsi="Times New Roman" w:cs="Times New Roman"/>
          <w:sz w:val="28"/>
          <w:szCs w:val="28"/>
        </w:rPr>
        <w:t>бюджета Камчатского края.</w:t>
      </w:r>
      <w:bookmarkStart w:id="0" w:name="_GoBack"/>
      <w:bookmarkEnd w:id="0"/>
    </w:p>
    <w:p w:rsidR="008C71C1" w:rsidRDefault="008C71C1" w:rsidP="001662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C71C1" w:rsidRDefault="008C71C1" w:rsidP="001662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sectPr w:rsidR="008C7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64D"/>
    <w:rsid w:val="000F0237"/>
    <w:rsid w:val="0016623C"/>
    <w:rsid w:val="006F7EB7"/>
    <w:rsid w:val="008C71C1"/>
    <w:rsid w:val="00B02FC6"/>
    <w:rsid w:val="00EC1E68"/>
    <w:rsid w:val="00EF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9D5227-EAD4-48BD-B7E1-351C3CCF6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1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Хлыстова Евгения Андреевна</dc:creator>
  <cp:keywords/>
  <dc:description/>
  <cp:lastModifiedBy>Хлыстова Евгения Андреевна</cp:lastModifiedBy>
  <cp:revision>5</cp:revision>
  <dcterms:created xsi:type="dcterms:W3CDTF">2021-12-15T03:01:00Z</dcterms:created>
  <dcterms:modified xsi:type="dcterms:W3CDTF">2021-12-15T03:27:00Z</dcterms:modified>
</cp:coreProperties>
</file>